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6D0E5"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spacing w:val="200"/>
          <w:kern w:val="0"/>
          <w:fitText w:val="2160" w:id="-1943910656"/>
        </w:rPr>
        <w:t>事務連</w:t>
      </w:r>
      <w:r w:rsidRPr="006C25C7">
        <w:rPr>
          <w:rFonts w:ascii="ＭＳ 明朝" w:eastAsia="ＭＳ 明朝" w:hAnsi="ＭＳ 明朝" w:hint="eastAsia"/>
          <w:kern w:val="0"/>
          <w:fitText w:val="2160" w:id="-1943910656"/>
        </w:rPr>
        <w:t>絡</w:t>
      </w:r>
    </w:p>
    <w:p w14:paraId="14088A54" w14:textId="137DFC8B"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令和</w:t>
      </w:r>
      <w:r w:rsidR="007837E6">
        <w:rPr>
          <w:rFonts w:ascii="ＭＳ 明朝" w:eastAsia="ＭＳ 明朝" w:hAnsi="ＭＳ 明朝" w:hint="eastAsia"/>
        </w:rPr>
        <w:t>３</w:t>
      </w:r>
      <w:r w:rsidRPr="006C25C7">
        <w:rPr>
          <w:rFonts w:ascii="ＭＳ 明朝" w:eastAsia="ＭＳ 明朝" w:hAnsi="ＭＳ 明朝" w:hint="eastAsia"/>
        </w:rPr>
        <w:t>年</w:t>
      </w:r>
      <w:r w:rsidR="00D03E7D">
        <w:rPr>
          <w:rFonts w:ascii="ＭＳ 明朝" w:eastAsia="ＭＳ 明朝" w:hAnsi="ＭＳ 明朝" w:hint="eastAsia"/>
        </w:rPr>
        <w:t>２</w:t>
      </w:r>
      <w:r w:rsidRPr="006C25C7">
        <w:rPr>
          <w:rFonts w:ascii="ＭＳ 明朝" w:eastAsia="ＭＳ 明朝" w:hAnsi="ＭＳ 明朝" w:hint="eastAsia"/>
        </w:rPr>
        <w:t>月</w:t>
      </w:r>
      <w:r w:rsidR="00723EEB">
        <w:rPr>
          <w:rFonts w:ascii="ＭＳ 明朝" w:eastAsia="ＭＳ 明朝" w:hAnsi="ＭＳ 明朝" w:hint="eastAsia"/>
        </w:rPr>
        <w:t>１２</w:t>
      </w:r>
      <w:r w:rsidRPr="006C25C7">
        <w:rPr>
          <w:rFonts w:ascii="ＭＳ 明朝" w:eastAsia="ＭＳ 明朝" w:hAnsi="ＭＳ 明朝" w:hint="eastAsia"/>
        </w:rPr>
        <w:t>日</w:t>
      </w:r>
    </w:p>
    <w:p w14:paraId="344B7EF6" w14:textId="7AC9FE12" w:rsidR="006C25C7" w:rsidRDefault="006C25C7" w:rsidP="006C25C7">
      <w:pPr>
        <w:spacing w:line="460" w:lineRule="exact"/>
        <w:rPr>
          <w:rFonts w:ascii="ＭＳ 明朝" w:eastAsia="ＭＳ 明朝" w:hAnsi="ＭＳ 明朝"/>
        </w:rPr>
      </w:pPr>
    </w:p>
    <w:p w14:paraId="3224FDC3" w14:textId="77777777" w:rsidR="006C25C7" w:rsidRPr="006C25C7" w:rsidRDefault="006C25C7" w:rsidP="006C25C7">
      <w:pPr>
        <w:spacing w:line="460" w:lineRule="exact"/>
        <w:rPr>
          <w:rFonts w:ascii="ＭＳ 明朝" w:eastAsia="ＭＳ 明朝" w:hAnsi="ＭＳ 明朝"/>
        </w:rPr>
      </w:pPr>
    </w:p>
    <w:p w14:paraId="4F526262"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各都道府県建設業協会事務局長　殿</w:t>
      </w:r>
    </w:p>
    <w:p w14:paraId="26951A3A" w14:textId="77777777" w:rsidR="006C25C7" w:rsidRPr="006C25C7" w:rsidRDefault="006C25C7" w:rsidP="006C25C7">
      <w:pPr>
        <w:spacing w:line="460" w:lineRule="exact"/>
        <w:rPr>
          <w:rFonts w:ascii="ＭＳ 明朝" w:eastAsia="ＭＳ 明朝" w:hAnsi="ＭＳ 明朝"/>
        </w:rPr>
      </w:pPr>
    </w:p>
    <w:p w14:paraId="073FABDF"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一般社団法人</w:t>
      </w:r>
      <w:r w:rsidRPr="006C25C7">
        <w:rPr>
          <w:rFonts w:ascii="ＭＳ 明朝" w:eastAsia="ＭＳ 明朝" w:hAnsi="ＭＳ 明朝"/>
        </w:rPr>
        <w:t xml:space="preserve"> </w:t>
      </w:r>
      <w:r w:rsidRPr="006C25C7">
        <w:rPr>
          <w:rFonts w:ascii="ＭＳ 明朝" w:eastAsia="ＭＳ 明朝" w:hAnsi="ＭＳ 明朝" w:hint="eastAsia"/>
        </w:rPr>
        <w:t>全国建設業協会</w:t>
      </w:r>
    </w:p>
    <w:p w14:paraId="30B13A91"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専務理事　山　崎　篤　男</w:t>
      </w:r>
    </w:p>
    <w:p w14:paraId="1A209B21" w14:textId="206E474A" w:rsidR="006C25C7" w:rsidRDefault="006C25C7" w:rsidP="006C25C7">
      <w:pPr>
        <w:spacing w:line="460" w:lineRule="exact"/>
        <w:rPr>
          <w:rFonts w:ascii="ＭＳ 明朝" w:eastAsia="ＭＳ 明朝" w:hAnsi="ＭＳ 明朝"/>
        </w:rPr>
      </w:pPr>
    </w:p>
    <w:p w14:paraId="4B13DF22" w14:textId="77777777" w:rsidR="006C25C7" w:rsidRPr="006C25C7" w:rsidRDefault="006C25C7" w:rsidP="006C25C7">
      <w:pPr>
        <w:spacing w:line="460" w:lineRule="exact"/>
        <w:rPr>
          <w:rFonts w:ascii="ＭＳ 明朝" w:eastAsia="ＭＳ 明朝" w:hAnsi="ＭＳ 明朝"/>
        </w:rPr>
      </w:pPr>
    </w:p>
    <w:p w14:paraId="2B25BD52" w14:textId="77A8E6A4" w:rsidR="006C25C7" w:rsidRPr="00D03E7D" w:rsidRDefault="008A19AF" w:rsidP="00E22986">
      <w:pPr>
        <w:spacing w:line="460" w:lineRule="exact"/>
        <w:jc w:val="center"/>
        <w:rPr>
          <w:rFonts w:ascii="ＭＳ 明朝" w:eastAsia="ＭＳ 明朝" w:hAnsi="ＭＳ 明朝"/>
        </w:rPr>
      </w:pPr>
      <w:r w:rsidRPr="008A19AF">
        <w:rPr>
          <w:rFonts w:ascii="ＭＳ 明朝" w:eastAsia="ＭＳ 明朝" w:hAnsi="ＭＳ 明朝" w:hint="eastAsia"/>
        </w:rPr>
        <w:t>令和２年度第３次補正予算を踏まえた建設業者向けの支援策について</w:t>
      </w:r>
    </w:p>
    <w:p w14:paraId="61DCC3DC" w14:textId="77777777" w:rsidR="006C25C7" w:rsidRPr="00D03E7D" w:rsidRDefault="006C25C7" w:rsidP="006C25C7">
      <w:pPr>
        <w:spacing w:line="460" w:lineRule="exact"/>
        <w:rPr>
          <w:rFonts w:ascii="ＭＳ 明朝" w:eastAsia="ＭＳ 明朝" w:hAnsi="ＭＳ 明朝"/>
        </w:rPr>
      </w:pPr>
    </w:p>
    <w:p w14:paraId="6D52BD4A" w14:textId="77777777" w:rsidR="006C25C7" w:rsidRPr="00D03E7D" w:rsidRDefault="006C25C7" w:rsidP="00946289">
      <w:pPr>
        <w:spacing w:line="360" w:lineRule="auto"/>
        <w:rPr>
          <w:rFonts w:ascii="ＭＳ 明朝" w:eastAsia="ＭＳ 明朝" w:hAnsi="ＭＳ 明朝"/>
        </w:rPr>
      </w:pPr>
      <w:r w:rsidRPr="00D03E7D">
        <w:rPr>
          <w:rFonts w:ascii="ＭＳ 明朝" w:eastAsia="ＭＳ 明朝" w:hAnsi="ＭＳ 明朝" w:hint="eastAsia"/>
        </w:rPr>
        <w:t xml:space="preserve">　平素は本会の業務運営に当たり、ご協力を賜りまして厚く御礼申し上げます。</w:t>
      </w:r>
    </w:p>
    <w:p w14:paraId="69C3F6BC" w14:textId="2F042E6C" w:rsidR="008A19AF" w:rsidRPr="008A19AF" w:rsidRDefault="008A19AF" w:rsidP="008A19AF">
      <w:pPr>
        <w:pStyle w:val="a3"/>
        <w:spacing w:line="360" w:lineRule="auto"/>
        <w:ind w:firstLineChars="100" w:firstLine="240"/>
        <w:rPr>
          <w:rFonts w:hAnsi="ＭＳ 明朝" w:cs="Times New Roman"/>
          <w:kern w:val="0"/>
          <w:sz w:val="24"/>
          <w:szCs w:val="24"/>
        </w:rPr>
      </w:pPr>
      <w:r w:rsidRPr="008A19AF">
        <w:rPr>
          <w:rFonts w:hAnsi="ＭＳ 明朝" w:cs="Times New Roman" w:hint="eastAsia"/>
          <w:kern w:val="0"/>
          <w:sz w:val="24"/>
          <w:szCs w:val="24"/>
        </w:rPr>
        <w:t>新型コロナウイルス感染症の感染拡大防止措置等につきましては、「建設業における新型コロナウイルス感染予防対策ガイドライン」を踏まえた建設現場やオフィスにおける感染予防対策</w:t>
      </w:r>
      <w:r>
        <w:rPr>
          <w:rFonts w:hAnsi="ＭＳ 明朝" w:cs="Times New Roman" w:hint="eastAsia"/>
          <w:kern w:val="0"/>
          <w:sz w:val="24"/>
          <w:szCs w:val="24"/>
        </w:rPr>
        <w:t>に</w:t>
      </w:r>
      <w:r w:rsidRPr="00D03E7D">
        <w:rPr>
          <w:rFonts w:hAnsi="ＭＳ 明朝" w:hint="eastAsia"/>
          <w:sz w:val="24"/>
          <w:szCs w:val="24"/>
        </w:rPr>
        <w:t>協力をいただきまして誠にありがとうございます。</w:t>
      </w:r>
    </w:p>
    <w:p w14:paraId="1DDD8BA0" w14:textId="4E75B1E3" w:rsidR="008A19AF" w:rsidRPr="008A19AF" w:rsidRDefault="008A19AF" w:rsidP="008A19AF">
      <w:pPr>
        <w:pStyle w:val="a3"/>
        <w:spacing w:line="360" w:lineRule="auto"/>
        <w:ind w:firstLineChars="100" w:firstLine="240"/>
        <w:rPr>
          <w:rFonts w:hAnsi="ＭＳ 明朝" w:cs="Times New Roman"/>
          <w:kern w:val="0"/>
          <w:sz w:val="24"/>
          <w:szCs w:val="24"/>
        </w:rPr>
      </w:pPr>
      <w:r w:rsidRPr="008A19AF">
        <w:rPr>
          <w:rFonts w:hAnsi="ＭＳ 明朝" w:cs="Times New Roman" w:hint="eastAsia"/>
          <w:kern w:val="0"/>
          <w:sz w:val="24"/>
          <w:szCs w:val="24"/>
        </w:rPr>
        <w:t>引き続き、雇用と事業を支えながら新型コロナウイルス感染症の拡大を防止する等の観点から、令和２年度第１次補正予算及び第２次補正予算を強化するため、財政支出約４０兆円、事業規模約７４兆円の令和２年度第３次補正予算が令和３年１月２８日に成立いたしました。</w:t>
      </w:r>
    </w:p>
    <w:p w14:paraId="3E50A889" w14:textId="4D783BF5" w:rsidR="00EC2BC7" w:rsidRDefault="00EC2BC7" w:rsidP="008A19AF">
      <w:pPr>
        <w:pStyle w:val="a3"/>
        <w:spacing w:line="360" w:lineRule="auto"/>
        <w:ind w:firstLineChars="100" w:firstLine="240"/>
        <w:rPr>
          <w:rFonts w:hAnsi="ＭＳ 明朝" w:cs="Times New Roman"/>
          <w:kern w:val="0"/>
          <w:sz w:val="24"/>
          <w:szCs w:val="24"/>
        </w:rPr>
      </w:pPr>
      <w:r>
        <w:rPr>
          <w:rFonts w:hAnsi="ＭＳ 明朝" w:cs="Times New Roman" w:hint="eastAsia"/>
          <w:kern w:val="0"/>
          <w:sz w:val="24"/>
          <w:szCs w:val="24"/>
        </w:rPr>
        <w:t>このたび、国土</w:t>
      </w:r>
      <w:r w:rsidR="00373223">
        <w:rPr>
          <w:rFonts w:hAnsi="ＭＳ 明朝" w:cs="Times New Roman" w:hint="eastAsia"/>
          <w:kern w:val="0"/>
          <w:sz w:val="24"/>
          <w:szCs w:val="24"/>
        </w:rPr>
        <w:t>交通</w:t>
      </w:r>
      <w:r>
        <w:rPr>
          <w:rFonts w:hAnsi="ＭＳ 明朝" w:cs="Times New Roman" w:hint="eastAsia"/>
          <w:kern w:val="0"/>
          <w:sz w:val="24"/>
          <w:szCs w:val="24"/>
        </w:rPr>
        <w:t>省から</w:t>
      </w:r>
      <w:r w:rsidR="008A19AF" w:rsidRPr="008A19AF">
        <w:rPr>
          <w:rFonts w:hAnsi="ＭＳ 明朝" w:cs="Times New Roman" w:hint="eastAsia"/>
          <w:kern w:val="0"/>
          <w:sz w:val="24"/>
          <w:szCs w:val="24"/>
        </w:rPr>
        <w:t>今般の令和２年度第３次補正予算の成立を踏まえ、建設業者向けの支援策一覧及び各支援策の概要を</w:t>
      </w:r>
      <w:r>
        <w:rPr>
          <w:rFonts w:hAnsi="ＭＳ 明朝" w:cs="Times New Roman" w:hint="eastAsia"/>
          <w:kern w:val="0"/>
          <w:sz w:val="24"/>
          <w:szCs w:val="24"/>
        </w:rPr>
        <w:t>とりまとめ、送付されました。</w:t>
      </w:r>
    </w:p>
    <w:p w14:paraId="5742403B" w14:textId="2C4DC378" w:rsidR="008A19AF" w:rsidRPr="008A19AF" w:rsidRDefault="008A19AF" w:rsidP="008A19AF">
      <w:pPr>
        <w:pStyle w:val="a3"/>
        <w:spacing w:line="360" w:lineRule="auto"/>
        <w:ind w:firstLineChars="100" w:firstLine="240"/>
        <w:rPr>
          <w:rFonts w:hAnsi="ＭＳ 明朝" w:cs="Times New Roman"/>
          <w:kern w:val="0"/>
          <w:sz w:val="24"/>
          <w:szCs w:val="24"/>
        </w:rPr>
      </w:pPr>
      <w:r w:rsidRPr="008A19AF">
        <w:rPr>
          <w:rFonts w:hAnsi="ＭＳ 明朝" w:cs="Times New Roman" w:hint="eastAsia"/>
          <w:kern w:val="0"/>
          <w:sz w:val="24"/>
          <w:szCs w:val="24"/>
        </w:rPr>
        <w:t>例えば、雇用調整助成金については、現行の特例措置を緊急事態宣言が全国で解除された月の翌月末まで継続させるほか、生産性革命推進事業などの設備投資や教育訓練を行う事業者向けの補助金・助成金制度が拡充されることになっております。</w:t>
      </w:r>
    </w:p>
    <w:p w14:paraId="2C15718B" w14:textId="2CAEC475" w:rsidR="006C25C7" w:rsidRDefault="008A19AF" w:rsidP="008A19AF">
      <w:pPr>
        <w:pStyle w:val="a3"/>
        <w:spacing w:line="360" w:lineRule="auto"/>
        <w:ind w:firstLineChars="100" w:firstLine="240"/>
        <w:rPr>
          <w:rFonts w:hAnsi="ＭＳ 明朝" w:cs="Times New Roman"/>
          <w:kern w:val="0"/>
          <w:sz w:val="24"/>
          <w:szCs w:val="24"/>
        </w:rPr>
      </w:pPr>
      <w:r>
        <w:rPr>
          <w:rFonts w:hAnsi="ＭＳ 明朝" w:cs="Times New Roman" w:hint="eastAsia"/>
          <w:kern w:val="0"/>
          <w:sz w:val="24"/>
          <w:szCs w:val="24"/>
        </w:rPr>
        <w:t>つき</w:t>
      </w:r>
      <w:r w:rsidRPr="008A19AF">
        <w:rPr>
          <w:rFonts w:hAnsi="ＭＳ 明朝" w:cs="Times New Roman" w:hint="eastAsia"/>
          <w:kern w:val="0"/>
          <w:sz w:val="24"/>
          <w:szCs w:val="24"/>
        </w:rPr>
        <w:t>ましては、</w:t>
      </w:r>
      <w:r>
        <w:rPr>
          <w:rFonts w:hAnsi="ＭＳ 明朝" w:cs="Times New Roman" w:hint="eastAsia"/>
          <w:kern w:val="0"/>
          <w:sz w:val="24"/>
          <w:szCs w:val="24"/>
        </w:rPr>
        <w:t>貴会会員企業の皆様に</w:t>
      </w:r>
      <w:r w:rsidRPr="008A19AF">
        <w:rPr>
          <w:rFonts w:hAnsi="ＭＳ 明朝" w:cs="Times New Roman" w:hint="eastAsia"/>
          <w:kern w:val="0"/>
          <w:sz w:val="24"/>
          <w:szCs w:val="24"/>
        </w:rPr>
        <w:t>当該取組について周知</w:t>
      </w:r>
      <w:r>
        <w:rPr>
          <w:rFonts w:hAnsi="ＭＳ 明朝" w:cs="Times New Roman" w:hint="eastAsia"/>
          <w:kern w:val="0"/>
          <w:sz w:val="24"/>
          <w:szCs w:val="24"/>
        </w:rPr>
        <w:t>方よろしくお願いいたします。</w:t>
      </w:r>
    </w:p>
    <w:p w14:paraId="47B38269" w14:textId="28EAAB7E" w:rsidR="008A19AF" w:rsidRDefault="008A19AF" w:rsidP="008A19AF">
      <w:pPr>
        <w:pStyle w:val="a3"/>
        <w:spacing w:line="360" w:lineRule="auto"/>
        <w:jc w:val="right"/>
        <w:rPr>
          <w:rFonts w:hAnsi="ＭＳ 明朝" w:cs="Times New Roman"/>
          <w:kern w:val="0"/>
          <w:sz w:val="24"/>
          <w:szCs w:val="24"/>
        </w:rPr>
      </w:pPr>
      <w:r>
        <w:rPr>
          <w:rFonts w:hAnsi="ＭＳ 明朝" w:cs="Times New Roman" w:hint="eastAsia"/>
          <w:kern w:val="0"/>
          <w:sz w:val="24"/>
          <w:szCs w:val="24"/>
        </w:rPr>
        <w:t>以　上</w:t>
      </w:r>
    </w:p>
    <w:sectPr w:rsidR="008A19AF" w:rsidSect="008A19AF">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D5AB6" w14:textId="77777777" w:rsidR="00C6603D" w:rsidRDefault="00C6603D" w:rsidP="00224724">
      <w:r>
        <w:separator/>
      </w:r>
    </w:p>
  </w:endnote>
  <w:endnote w:type="continuationSeparator" w:id="0">
    <w:p w14:paraId="5F7EE578" w14:textId="77777777" w:rsidR="00C6603D" w:rsidRDefault="00C6603D" w:rsidP="0022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4C4B9" w14:textId="77777777" w:rsidR="00C6603D" w:rsidRDefault="00C6603D" w:rsidP="00224724">
      <w:r>
        <w:separator/>
      </w:r>
    </w:p>
  </w:footnote>
  <w:footnote w:type="continuationSeparator" w:id="0">
    <w:p w14:paraId="70A355D5" w14:textId="77777777" w:rsidR="00C6603D" w:rsidRDefault="00C6603D" w:rsidP="0022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C7"/>
    <w:rsid w:val="00187A78"/>
    <w:rsid w:val="001C0A77"/>
    <w:rsid w:val="00224724"/>
    <w:rsid w:val="003202F1"/>
    <w:rsid w:val="00321D68"/>
    <w:rsid w:val="00373223"/>
    <w:rsid w:val="003913D4"/>
    <w:rsid w:val="003D23B5"/>
    <w:rsid w:val="00463CD8"/>
    <w:rsid w:val="00464EF1"/>
    <w:rsid w:val="004D72A4"/>
    <w:rsid w:val="00573940"/>
    <w:rsid w:val="00583A5D"/>
    <w:rsid w:val="00585741"/>
    <w:rsid w:val="005F6999"/>
    <w:rsid w:val="006C25C7"/>
    <w:rsid w:val="006F6FD0"/>
    <w:rsid w:val="007121CE"/>
    <w:rsid w:val="00723EEB"/>
    <w:rsid w:val="007837E6"/>
    <w:rsid w:val="008A19AF"/>
    <w:rsid w:val="008E4B08"/>
    <w:rsid w:val="00913A65"/>
    <w:rsid w:val="00946289"/>
    <w:rsid w:val="0095354D"/>
    <w:rsid w:val="00995FD4"/>
    <w:rsid w:val="00AA72AB"/>
    <w:rsid w:val="00B2461A"/>
    <w:rsid w:val="00B75E25"/>
    <w:rsid w:val="00BB560B"/>
    <w:rsid w:val="00C6603D"/>
    <w:rsid w:val="00CD0BC7"/>
    <w:rsid w:val="00D03E7D"/>
    <w:rsid w:val="00D26493"/>
    <w:rsid w:val="00E22986"/>
    <w:rsid w:val="00E96102"/>
    <w:rsid w:val="00EC2BC7"/>
    <w:rsid w:val="00FA57CD"/>
    <w:rsid w:val="00FF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737AD7"/>
  <w15:chartTrackingRefBased/>
  <w15:docId w15:val="{41619BC6-9135-4CF7-BC22-E6FA210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C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C25C7"/>
    <w:rPr>
      <w:rFonts w:ascii="ＭＳ 明朝" w:eastAsia="ＭＳ 明朝" w:hAnsi="Courier New" w:cs="Courier New"/>
      <w:sz w:val="21"/>
      <w:szCs w:val="21"/>
    </w:rPr>
  </w:style>
  <w:style w:type="character" w:customStyle="1" w:styleId="a4">
    <w:name w:val="書式なし (文字)"/>
    <w:basedOn w:val="a0"/>
    <w:link w:val="a3"/>
    <w:uiPriority w:val="99"/>
    <w:rsid w:val="006C25C7"/>
    <w:rPr>
      <w:rFonts w:hAnsi="Courier New" w:cs="Courier New"/>
      <w:sz w:val="21"/>
      <w:szCs w:val="21"/>
    </w:rPr>
  </w:style>
  <w:style w:type="paragraph" w:styleId="a5">
    <w:name w:val="header"/>
    <w:basedOn w:val="a"/>
    <w:link w:val="a6"/>
    <w:uiPriority w:val="99"/>
    <w:unhideWhenUsed/>
    <w:rsid w:val="00224724"/>
    <w:pPr>
      <w:tabs>
        <w:tab w:val="center" w:pos="4252"/>
        <w:tab w:val="right" w:pos="8504"/>
      </w:tabs>
      <w:snapToGrid w:val="0"/>
    </w:pPr>
  </w:style>
  <w:style w:type="character" w:customStyle="1" w:styleId="a6">
    <w:name w:val="ヘッダー (文字)"/>
    <w:basedOn w:val="a0"/>
    <w:link w:val="a5"/>
    <w:uiPriority w:val="99"/>
    <w:rsid w:val="00224724"/>
    <w:rPr>
      <w:rFonts w:asciiTheme="minorHAnsi" w:eastAsiaTheme="minorEastAsia" w:hAnsiTheme="minorHAnsi"/>
    </w:rPr>
  </w:style>
  <w:style w:type="paragraph" w:styleId="a7">
    <w:name w:val="footer"/>
    <w:basedOn w:val="a"/>
    <w:link w:val="a8"/>
    <w:uiPriority w:val="99"/>
    <w:unhideWhenUsed/>
    <w:rsid w:val="00224724"/>
    <w:pPr>
      <w:tabs>
        <w:tab w:val="center" w:pos="4252"/>
        <w:tab w:val="right" w:pos="8504"/>
      </w:tabs>
      <w:snapToGrid w:val="0"/>
    </w:pPr>
  </w:style>
  <w:style w:type="character" w:customStyle="1" w:styleId="a8">
    <w:name w:val="フッター (文字)"/>
    <w:basedOn w:val="a0"/>
    <w:link w:val="a7"/>
    <w:uiPriority w:val="99"/>
    <w:rsid w:val="00224724"/>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6409">
      <w:bodyDiv w:val="1"/>
      <w:marLeft w:val="0"/>
      <w:marRight w:val="0"/>
      <w:marTop w:val="0"/>
      <w:marBottom w:val="0"/>
      <w:divBdr>
        <w:top w:val="none" w:sz="0" w:space="0" w:color="auto"/>
        <w:left w:val="none" w:sz="0" w:space="0" w:color="auto"/>
        <w:bottom w:val="none" w:sz="0" w:space="0" w:color="auto"/>
        <w:right w:val="none" w:sz="0" w:space="0" w:color="auto"/>
      </w:divBdr>
    </w:div>
    <w:div w:id="400493588">
      <w:bodyDiv w:val="1"/>
      <w:marLeft w:val="0"/>
      <w:marRight w:val="0"/>
      <w:marTop w:val="0"/>
      <w:marBottom w:val="0"/>
      <w:divBdr>
        <w:top w:val="none" w:sz="0" w:space="0" w:color="auto"/>
        <w:left w:val="none" w:sz="0" w:space="0" w:color="auto"/>
        <w:bottom w:val="none" w:sz="0" w:space="0" w:color="auto"/>
        <w:right w:val="none" w:sz="0" w:space="0" w:color="auto"/>
      </w:divBdr>
    </w:div>
    <w:div w:id="418988027">
      <w:bodyDiv w:val="1"/>
      <w:marLeft w:val="0"/>
      <w:marRight w:val="0"/>
      <w:marTop w:val="0"/>
      <w:marBottom w:val="0"/>
      <w:divBdr>
        <w:top w:val="none" w:sz="0" w:space="0" w:color="auto"/>
        <w:left w:val="none" w:sz="0" w:space="0" w:color="auto"/>
        <w:bottom w:val="none" w:sz="0" w:space="0" w:color="auto"/>
        <w:right w:val="none" w:sz="0" w:space="0" w:color="auto"/>
      </w:divBdr>
    </w:div>
    <w:div w:id="980647114">
      <w:bodyDiv w:val="1"/>
      <w:marLeft w:val="0"/>
      <w:marRight w:val="0"/>
      <w:marTop w:val="0"/>
      <w:marBottom w:val="0"/>
      <w:divBdr>
        <w:top w:val="none" w:sz="0" w:space="0" w:color="auto"/>
        <w:left w:val="none" w:sz="0" w:space="0" w:color="auto"/>
        <w:bottom w:val="none" w:sz="0" w:space="0" w:color="auto"/>
        <w:right w:val="none" w:sz="0" w:space="0" w:color="auto"/>
      </w:divBdr>
    </w:div>
    <w:div w:id="1167867452">
      <w:bodyDiv w:val="1"/>
      <w:marLeft w:val="0"/>
      <w:marRight w:val="0"/>
      <w:marTop w:val="0"/>
      <w:marBottom w:val="0"/>
      <w:divBdr>
        <w:top w:val="none" w:sz="0" w:space="0" w:color="auto"/>
        <w:left w:val="none" w:sz="0" w:space="0" w:color="auto"/>
        <w:bottom w:val="none" w:sz="0" w:space="0" w:color="auto"/>
        <w:right w:val="none" w:sz="0" w:space="0" w:color="auto"/>
      </w:divBdr>
    </w:div>
    <w:div w:id="1404329698">
      <w:bodyDiv w:val="1"/>
      <w:marLeft w:val="0"/>
      <w:marRight w:val="0"/>
      <w:marTop w:val="0"/>
      <w:marBottom w:val="0"/>
      <w:divBdr>
        <w:top w:val="none" w:sz="0" w:space="0" w:color="auto"/>
        <w:left w:val="none" w:sz="0" w:space="0" w:color="auto"/>
        <w:bottom w:val="none" w:sz="0" w:space="0" w:color="auto"/>
        <w:right w:val="none" w:sz="0" w:space="0" w:color="auto"/>
      </w:divBdr>
    </w:div>
    <w:div w:id="1523206747">
      <w:bodyDiv w:val="1"/>
      <w:marLeft w:val="0"/>
      <w:marRight w:val="0"/>
      <w:marTop w:val="0"/>
      <w:marBottom w:val="0"/>
      <w:divBdr>
        <w:top w:val="none" w:sz="0" w:space="0" w:color="auto"/>
        <w:left w:val="none" w:sz="0" w:space="0" w:color="auto"/>
        <w:bottom w:val="none" w:sz="0" w:space="0" w:color="auto"/>
        <w:right w:val="none" w:sz="0" w:space="0" w:color="auto"/>
      </w:divBdr>
    </w:div>
    <w:div w:id="1780642919">
      <w:bodyDiv w:val="1"/>
      <w:marLeft w:val="0"/>
      <w:marRight w:val="0"/>
      <w:marTop w:val="0"/>
      <w:marBottom w:val="0"/>
      <w:divBdr>
        <w:top w:val="none" w:sz="0" w:space="0" w:color="auto"/>
        <w:left w:val="none" w:sz="0" w:space="0" w:color="auto"/>
        <w:bottom w:val="none" w:sz="0" w:space="0" w:color="auto"/>
        <w:right w:val="none" w:sz="0" w:space="0" w:color="auto"/>
      </w:divBdr>
    </w:div>
    <w:div w:id="20523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5</cp:revision>
  <cp:lastPrinted>2021-02-09T02:20:00Z</cp:lastPrinted>
  <dcterms:created xsi:type="dcterms:W3CDTF">2021-02-09T01:45:00Z</dcterms:created>
  <dcterms:modified xsi:type="dcterms:W3CDTF">2021-02-12T00:52:00Z</dcterms:modified>
</cp:coreProperties>
</file>